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11" w:rsidRPr="00CB6411" w:rsidRDefault="00CB6411" w:rsidP="00CB6411">
      <w:pPr>
        <w:spacing w:after="0" w:line="240" w:lineRule="auto"/>
        <w:jc w:val="center"/>
        <w:rPr>
          <w:rFonts w:ascii="Arrus" w:hAnsi="Arrus" w:cs="Arrus"/>
          <w:b/>
          <w:color w:val="C00000"/>
          <w:lang w:val="en-US"/>
        </w:rPr>
      </w:pPr>
      <w:r w:rsidRPr="00CB6411">
        <w:rPr>
          <w:rFonts w:ascii="Arrus" w:hAnsi="Arrus" w:cs="Arrus"/>
          <w:b/>
          <w:color w:val="C00000"/>
        </w:rPr>
        <w:t xml:space="preserve">TẦM QUAN TRỌNG VÀ Ý NGHĨA CỦA VIỆC PHÁT TRIỂN </w:t>
      </w:r>
    </w:p>
    <w:p w:rsidR="00CB6411" w:rsidRPr="00CB6411" w:rsidRDefault="00CB6411" w:rsidP="00CB6411">
      <w:pPr>
        <w:spacing w:after="0" w:line="240" w:lineRule="auto"/>
        <w:jc w:val="center"/>
        <w:rPr>
          <w:rFonts w:ascii="Arrus" w:hAnsi="Arrus" w:cs="Arrus"/>
          <w:b/>
          <w:color w:val="C00000"/>
          <w:lang w:val="en-US"/>
        </w:rPr>
      </w:pPr>
      <w:r w:rsidRPr="00CB6411">
        <w:rPr>
          <w:rFonts w:ascii="Arrus" w:hAnsi="Arrus" w:cs="Arrus"/>
          <w:b/>
          <w:color w:val="C00000"/>
        </w:rPr>
        <w:t>VĂN HÓA ĐỌC THÚC ĐẨY HỌC TẬP SUỐT ĐỜI</w:t>
      </w:r>
    </w:p>
    <w:p w:rsidR="00CB6411" w:rsidRPr="00CB6411" w:rsidRDefault="00CB6411" w:rsidP="00CB6411">
      <w:pPr>
        <w:spacing w:after="120" w:line="240" w:lineRule="auto"/>
        <w:jc w:val="center"/>
        <w:rPr>
          <w:rFonts w:ascii="Arrus" w:hAnsi="Arrus" w:cs="Arrus"/>
          <w:b/>
          <w:color w:val="C00000"/>
          <w:lang w:val="en-US"/>
        </w:rPr>
      </w:pPr>
      <w:r>
        <w:rPr>
          <w:noProof/>
          <w:lang w:eastAsia="vi-VN"/>
        </w:rPr>
        <w:drawing>
          <wp:inline distT="0" distB="0" distL="0" distR="0" wp14:anchorId="75C637EF" wp14:editId="6FAB24C6">
            <wp:extent cx="1866900" cy="971550"/>
            <wp:effectExtent l="0" t="0" r="0" b="0"/>
            <wp:docPr id="1" name="Picture 1" descr="https://i.pinimg.com/564x/93/74/72/937472c66d1ed272954bd71a47cec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93/74/72/937472c66d1ed272954bd71a47ceca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3474" cy="974971"/>
                    </a:xfrm>
                    <a:prstGeom prst="rect">
                      <a:avLst/>
                    </a:prstGeom>
                    <a:noFill/>
                    <a:ln>
                      <a:noFill/>
                    </a:ln>
                  </pic:spPr>
                </pic:pic>
              </a:graphicData>
            </a:graphic>
          </wp:inline>
        </w:drawing>
      </w:r>
    </w:p>
    <w:p w:rsidR="00CB6411" w:rsidRDefault="00CB6411" w:rsidP="00CB6411">
      <w:pPr>
        <w:spacing w:after="120" w:line="240" w:lineRule="auto"/>
        <w:jc w:val="both"/>
        <w:rPr>
          <w:lang w:val="en-US"/>
        </w:rPr>
      </w:pPr>
      <w:r>
        <w:rPr>
          <w:lang w:val="en-US"/>
        </w:rPr>
        <w:tab/>
      </w:r>
    </w:p>
    <w:p w:rsidR="00CB6411" w:rsidRPr="00CB6411" w:rsidRDefault="00CB6411" w:rsidP="00CB6411">
      <w:pPr>
        <w:spacing w:after="120" w:line="240" w:lineRule="auto"/>
        <w:jc w:val="both"/>
        <w:rPr>
          <w:color w:val="0070C0"/>
        </w:rPr>
      </w:pPr>
      <w:r>
        <w:rPr>
          <w:lang w:val="en-US"/>
        </w:rPr>
        <w:tab/>
      </w:r>
      <w:r w:rsidRPr="00CB6411">
        <w:rPr>
          <w:color w:val="0070C0"/>
        </w:rPr>
        <w:t>Trong thời đại công nghệ và tri thức bùng nổ, việc học tập suốt đời trở thành một nhu cầu thiết yếu đối với mỗi cá nhân. Trong đó, văn hóa đọc đóng vai trò quan trọng, không chỉ cung cấp tri thức mà còn nuôi dưỡng tinh thần học hỏi, khám phá, và sáng tạo. Phát triển văn hóa đọc không chỉ giúp nâng cao chất lượng giáo dục mà còn góp phần thúc đẩy sự phát triển bền vững của xã hội.</w:t>
      </w:r>
    </w:p>
    <w:p w:rsidR="003B1F36" w:rsidRPr="003B1F36" w:rsidRDefault="003B1F36" w:rsidP="003B1F36">
      <w:pPr>
        <w:rPr>
          <w:lang w:val="en-US"/>
        </w:rPr>
      </w:pPr>
      <w:r>
        <w:rPr>
          <w:b/>
          <w:i/>
          <w:color w:val="B50BA9"/>
          <w:lang w:val="en-US"/>
        </w:rPr>
        <w:tab/>
      </w:r>
      <w:r w:rsidRPr="003B1F36">
        <w:rPr>
          <w:b/>
          <w:i/>
          <w:color w:val="B50BA9"/>
        </w:rPr>
        <w:t>Đọc sách - công cụ quan trọng của việc học tập suốt đời</w:t>
      </w:r>
    </w:p>
    <w:p w:rsidR="00CB6411" w:rsidRPr="003B1F36" w:rsidRDefault="00CB6411" w:rsidP="00CB6411">
      <w:pPr>
        <w:spacing w:after="120" w:line="240" w:lineRule="auto"/>
        <w:jc w:val="both"/>
        <w:rPr>
          <w:b/>
          <w:i/>
          <w:color w:val="B50BA9"/>
        </w:rPr>
      </w:pPr>
      <w:r w:rsidRPr="00CB6411">
        <w:rPr>
          <w:color w:val="0070C0"/>
          <w:lang w:val="en-US"/>
        </w:rPr>
        <w:tab/>
      </w:r>
      <w:r w:rsidRPr="00CB6411">
        <w:rPr>
          <w:b/>
          <w:i/>
          <w:color w:val="0070C0"/>
        </w:rPr>
        <w:t xml:space="preserve"> </w:t>
      </w:r>
      <w:bookmarkStart w:id="0" w:name="_GoBack"/>
      <w:bookmarkEnd w:id="0"/>
      <w:r w:rsidRPr="00CB6411">
        <w:rPr>
          <w:color w:val="0070C0"/>
        </w:rPr>
        <w:t>Sách là kho tàng tri thức của nhân loại, chứa đựng những giá trị vô giá về văn hóa, lịch sử, khoa học, và nghệ thuật. Đọc sách giúp chúng ta không chỉ tiếp thu kiến thức, mà còn mở rộng tầm nhìn, làm giàu vốn hiểu biết cá nhân. Trong quá trình học tập suốt đời, việc đọc sách trở thành một thói quen cần thiết để duy trì việc học hỏi, tiếp cận với những kiến thức mới và đổi mới tư duy.</w:t>
      </w:r>
    </w:p>
    <w:p w:rsidR="00CB6411" w:rsidRPr="00CB6411" w:rsidRDefault="00CB6411" w:rsidP="00CB6411">
      <w:pPr>
        <w:spacing w:after="120" w:line="240" w:lineRule="auto"/>
        <w:jc w:val="both"/>
        <w:rPr>
          <w:b/>
          <w:i/>
          <w:color w:val="B50BA9"/>
        </w:rPr>
      </w:pPr>
      <w:r>
        <w:rPr>
          <w:color w:val="0070C0"/>
          <w:lang w:val="en-US"/>
        </w:rPr>
        <w:tab/>
      </w:r>
      <w:r w:rsidRPr="00CB6411">
        <w:rPr>
          <w:b/>
          <w:i/>
          <w:color w:val="B50BA9"/>
        </w:rPr>
        <w:t>Phát triển kỹ năng tư duy và sáng tạo</w:t>
      </w:r>
    </w:p>
    <w:p w:rsidR="00CB6411" w:rsidRPr="00CB6411" w:rsidRDefault="00CB6411" w:rsidP="00CB6411">
      <w:pPr>
        <w:spacing w:after="120" w:line="240" w:lineRule="auto"/>
        <w:jc w:val="both"/>
        <w:rPr>
          <w:color w:val="0070C0"/>
        </w:rPr>
      </w:pPr>
      <w:r>
        <w:rPr>
          <w:color w:val="0070C0"/>
          <w:lang w:val="en-US"/>
        </w:rPr>
        <w:tab/>
      </w:r>
      <w:r w:rsidRPr="00CB6411">
        <w:rPr>
          <w:color w:val="0070C0"/>
        </w:rPr>
        <w:t>Đọc sách không chỉ đơn thuần là quá trình thu nhận thông tin, mà còn là phương tiện để phát triển khả năng tư duy logic, phản biện và sáng tạo. Khi đọc, chúng ta phải suy ngẫm, phân tích và đôi khi tranh luận với các quan điểm trong sách. Điều này giúp rèn luyện khả năng nhìn nhận vấn đề từ nhiều góc độ khác nhau, đồng thời kích thích khả năng tư duy sáng tạo trong việc giải quyết các tình huống thực tế.</w:t>
      </w:r>
    </w:p>
    <w:p w:rsidR="00CB6411" w:rsidRPr="00CB6411" w:rsidRDefault="00CB6411" w:rsidP="00CB6411">
      <w:pPr>
        <w:spacing w:after="120" w:line="240" w:lineRule="auto"/>
        <w:jc w:val="both"/>
        <w:rPr>
          <w:b/>
          <w:i/>
          <w:color w:val="B50BA9"/>
        </w:rPr>
      </w:pPr>
      <w:r>
        <w:rPr>
          <w:color w:val="0070C0"/>
          <w:lang w:val="en-US"/>
        </w:rPr>
        <w:tab/>
      </w:r>
      <w:r w:rsidRPr="00CB6411">
        <w:rPr>
          <w:b/>
          <w:i/>
          <w:color w:val="B50BA9"/>
        </w:rPr>
        <w:t>Nuôi dưỡng tinh thần tự học</w:t>
      </w:r>
    </w:p>
    <w:p w:rsidR="00CB6411" w:rsidRPr="00CB6411" w:rsidRDefault="00CB6411" w:rsidP="00CB6411">
      <w:pPr>
        <w:spacing w:after="120" w:line="240" w:lineRule="auto"/>
        <w:jc w:val="both"/>
        <w:rPr>
          <w:color w:val="0070C0"/>
        </w:rPr>
      </w:pPr>
      <w:r>
        <w:rPr>
          <w:color w:val="0070C0"/>
          <w:lang w:val="en-US"/>
        </w:rPr>
        <w:tab/>
      </w:r>
      <w:r w:rsidRPr="00CB6411">
        <w:rPr>
          <w:color w:val="0070C0"/>
        </w:rPr>
        <w:t>Một trong những lợi ích lớn nhất của văn hóa đọc là khơi dậy tinh thần tự học và tự khám phá tri thức. Người có thói quen đọc sách thường có xu hướng tìm tòi, học hỏi một cách chủ động. Họ không chỉ dựa vào những kiến thức có sẵn trong môi trường học tập chính quy mà còn không ngừng mở rộng tri thức thông qua sách vở. Tinh thần tự học này chính là nền tảng vững chắc cho việc học tập suốt đời, giúp con người linh hoạt và sẵn sàng thích nghi với những thay đổi không ngừng của xã hội.</w:t>
      </w:r>
    </w:p>
    <w:p w:rsidR="00CB6411" w:rsidRPr="00CB6411" w:rsidRDefault="00CB6411" w:rsidP="00CB6411">
      <w:pPr>
        <w:spacing w:after="120" w:line="240" w:lineRule="auto"/>
        <w:jc w:val="both"/>
        <w:rPr>
          <w:b/>
          <w:i/>
          <w:color w:val="B50BA9"/>
        </w:rPr>
      </w:pPr>
      <w:r>
        <w:rPr>
          <w:color w:val="0070C0"/>
          <w:lang w:val="en-US"/>
        </w:rPr>
        <w:tab/>
      </w:r>
      <w:r w:rsidRPr="00CB6411">
        <w:rPr>
          <w:b/>
          <w:i/>
          <w:color w:val="B50BA9"/>
        </w:rPr>
        <w:t>Xây dựng giá trị đạo đức và lối sống tích cực</w:t>
      </w:r>
    </w:p>
    <w:p w:rsidR="00CB6411" w:rsidRDefault="00CB6411" w:rsidP="00CB6411">
      <w:pPr>
        <w:spacing w:after="120" w:line="240" w:lineRule="auto"/>
        <w:jc w:val="both"/>
        <w:rPr>
          <w:color w:val="0070C0"/>
          <w:lang w:val="en-US"/>
        </w:rPr>
      </w:pPr>
      <w:r>
        <w:rPr>
          <w:color w:val="0070C0"/>
          <w:lang w:val="en-US"/>
        </w:rPr>
        <w:tab/>
      </w:r>
      <w:r w:rsidRPr="00CB6411">
        <w:rPr>
          <w:color w:val="0070C0"/>
        </w:rPr>
        <w:t>Văn hóa đọc không chỉ giúp chúng ta mở rộng tri thức mà còn góp phần hình thành nhân cách và phát triển các giá trị đạo đức. Những cuốn sách về văn hóa, lịch sử, triết học hay tâm lý học giúp chúng ta hiểu sâu sắc hơn về giá trị cuộc sống, về cách ứng xử và đối nhân xử thế. Đọc sách cũng là một cách để con người rèn luyện phẩm chất kiên nhẫn, tính kỷ luật và khả năng tự giác, những yếu tố quan trọng trong hành trình học tập suốt đờ</w:t>
      </w:r>
      <w:r>
        <w:rPr>
          <w:color w:val="0070C0"/>
        </w:rPr>
        <w:t>i.</w:t>
      </w:r>
    </w:p>
    <w:p w:rsidR="00CB6411" w:rsidRPr="00CB6411" w:rsidRDefault="00CB6411" w:rsidP="00CB6411">
      <w:pPr>
        <w:spacing w:after="120" w:line="240" w:lineRule="auto"/>
        <w:jc w:val="both"/>
        <w:rPr>
          <w:b/>
          <w:i/>
          <w:color w:val="B50BA9"/>
        </w:rPr>
      </w:pPr>
      <w:r>
        <w:rPr>
          <w:color w:val="0070C0"/>
          <w:lang w:val="en-US"/>
        </w:rPr>
        <w:tab/>
      </w:r>
      <w:r w:rsidRPr="00CB6411">
        <w:rPr>
          <w:b/>
          <w:i/>
          <w:color w:val="B50BA9"/>
        </w:rPr>
        <w:t>Thúc đẩy sự phát triển cộng đồng và xã hội</w:t>
      </w:r>
    </w:p>
    <w:p w:rsidR="00CB6411" w:rsidRPr="00CB6411" w:rsidRDefault="00CB6411" w:rsidP="00CB6411">
      <w:pPr>
        <w:spacing w:after="120" w:line="240" w:lineRule="auto"/>
        <w:jc w:val="both"/>
        <w:rPr>
          <w:color w:val="0070C0"/>
        </w:rPr>
      </w:pPr>
      <w:r>
        <w:rPr>
          <w:color w:val="0070C0"/>
          <w:lang w:val="en-US"/>
        </w:rPr>
        <w:lastRenderedPageBreak/>
        <w:tab/>
      </w:r>
      <w:r w:rsidRPr="00CB6411">
        <w:rPr>
          <w:color w:val="0070C0"/>
        </w:rPr>
        <w:t>Một xã hội với văn hóa đọc phát triển sẽ là một xã hội có sự sáng tạo, đổi mới, và khả năng cạnh tranh cao. Khi việc đọc trở thành một phần của cuộc sống, người dân không chỉ nâng cao trình độ học vấn mà còn có thể tham gia tích cực hơn vào các hoạt động văn hóa, xã hội. Sự lan tỏa của văn hóa đọc còn giúp thu hẹp khoảng cách tri thức giữa các tầng lớp, thúc đẩy sự công bằng trong tiếp cận tri thức và góp phần xây dựng một xã hội phát triển toàn diện.</w:t>
      </w:r>
    </w:p>
    <w:p w:rsidR="00CB6411" w:rsidRPr="00CB6411" w:rsidRDefault="00CB6411" w:rsidP="00CB6411">
      <w:pPr>
        <w:spacing w:after="120" w:line="240" w:lineRule="auto"/>
        <w:jc w:val="both"/>
        <w:rPr>
          <w:b/>
          <w:i/>
          <w:color w:val="B50BA9"/>
        </w:rPr>
      </w:pPr>
      <w:r>
        <w:rPr>
          <w:color w:val="0070C0"/>
          <w:lang w:val="en-US"/>
        </w:rPr>
        <w:tab/>
      </w:r>
      <w:r w:rsidRPr="00CB6411">
        <w:rPr>
          <w:b/>
          <w:i/>
          <w:color w:val="B50BA9"/>
        </w:rPr>
        <w:t>Thích nghi với sự thay đổi của thời đại</w:t>
      </w:r>
    </w:p>
    <w:p w:rsidR="00CB6411" w:rsidRPr="00CB6411" w:rsidRDefault="00CB6411" w:rsidP="00CB6411">
      <w:pPr>
        <w:spacing w:after="120" w:line="240" w:lineRule="auto"/>
        <w:jc w:val="both"/>
        <w:rPr>
          <w:color w:val="0070C0"/>
        </w:rPr>
      </w:pPr>
      <w:r>
        <w:rPr>
          <w:color w:val="0070C0"/>
          <w:lang w:val="en-US"/>
        </w:rPr>
        <w:tab/>
      </w:r>
      <w:r w:rsidRPr="00CB6411">
        <w:rPr>
          <w:color w:val="0070C0"/>
        </w:rPr>
        <w:t>Trong bối cảnh công nghệ số hóa và trí tuệ nhân tạo ngày càng phát triển, kỹ năng học tập suốt đời trở nên quan trọng hơn bao giờ hết. Văn hóa đọc giúp con người không ngừng cập nhật kiến thức mới, từ đó nâng cao khả năng thích nghi với những thay đổi của thời đại. Đọc sách về các lĩnh vực mới như công nghệ, khoa học, kinh doanh... giúp chúng ta luôn đi trước và không bị tụt lại trong cuộc cách mạng công nghệ 4.0.</w:t>
      </w:r>
    </w:p>
    <w:p w:rsidR="001547A6" w:rsidRPr="0091188F" w:rsidRDefault="00CB6411" w:rsidP="00CB6411">
      <w:pPr>
        <w:spacing w:after="120" w:line="240" w:lineRule="auto"/>
        <w:jc w:val="both"/>
        <w:rPr>
          <w:color w:val="0070C0"/>
          <w:lang w:val="en-US"/>
        </w:rPr>
      </w:pPr>
      <w:r>
        <w:rPr>
          <w:color w:val="0070C0"/>
          <w:lang w:val="en-US"/>
        </w:rPr>
        <w:tab/>
      </w:r>
      <w:r w:rsidRPr="00CB6411">
        <w:rPr>
          <w:color w:val="0070C0"/>
        </w:rPr>
        <w:t>Phát triển văn hóa đọc không chỉ có ý nghĩa quan trọng trong việc thúc đẩy học tập suốt đời mà còn góp phần nâng cao chất lượng cuộc sống và phát triển xã hội. Đọc sách giúp mỗi cá nhân phát triển tư duy, hình thành nhân cách và tiếp cận với nguồn tri thức phong phú. Trong thời đại hiện nay, việc phát triển thói quen đọc sách là cần thiết để con người không ngừng học hỏi, thích nghi và vươn lên trong mọi lĩnh vực.</w:t>
      </w:r>
      <w:r w:rsidR="0091188F">
        <w:rPr>
          <w:color w:val="0070C0"/>
          <w:lang w:val="en-US"/>
        </w:rPr>
        <w:t>/.</w:t>
      </w:r>
    </w:p>
    <w:sectPr w:rsidR="001547A6" w:rsidRPr="0091188F" w:rsidSect="0091188F">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w:panose1 w:val="020B0500000000000000"/>
    <w:charset w:val="00"/>
    <w:family w:val="swiss"/>
    <w:pitch w:val="variable"/>
    <w:sig w:usb0="20000A87" w:usb1="08000000" w:usb2="00000008" w:usb3="00000000" w:csb0="0000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11"/>
    <w:rsid w:val="001547A6"/>
    <w:rsid w:val="003B1F36"/>
    <w:rsid w:val="0091188F"/>
    <w:rsid w:val="00CB64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A691B-E13A-4BD0-802B-18385BE7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2024-10-02T07:50:00Z</dcterms:created>
  <dcterms:modified xsi:type="dcterms:W3CDTF">2024-10-02T08:12:00Z</dcterms:modified>
</cp:coreProperties>
</file>